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6" w:rsidRDefault="00045968">
      <w:pPr>
        <w:widowControl/>
        <w:shd w:val="clear" w:color="auto" w:fill="FFFFFF"/>
        <w:spacing w:line="555" w:lineRule="atLeast"/>
        <w:jc w:val="center"/>
        <w:outlineLvl w:val="0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中南林业科技大学涉外学院</w:t>
      </w:r>
    </w:p>
    <w:p w:rsidR="00C105A6" w:rsidRDefault="00045968">
      <w:pPr>
        <w:widowControl/>
        <w:shd w:val="clear" w:color="auto" w:fill="FFFFFF"/>
        <w:spacing w:line="555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校园网管理条例</w:t>
      </w:r>
    </w:p>
    <w:p w:rsidR="00C105A6" w:rsidRDefault="00045968">
      <w:pPr>
        <w:widowControl/>
        <w:shd w:val="clear" w:color="auto" w:fill="FFFFFF"/>
        <w:wordWrap w:val="0"/>
        <w:spacing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第一章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总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则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第一条</w:t>
      </w:r>
      <w:r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校园网是中国公用计算机互联网（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CHINANET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）的用户网，是为学校教育、科研及管理服务的现代化信息基础设施。为了加强校园网的建设、运行和使用管理，根据《中国教育和科研计算机网络暂行管理办法》，结合学校校园网的管理特点，特制定本办法。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第二条</w:t>
      </w:r>
      <w:r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bCs/>
          <w:color w:val="333333"/>
          <w:kern w:val="36"/>
          <w:sz w:val="32"/>
          <w:szCs w:val="32"/>
        </w:rPr>
        <w:t>中南林业科技大学涉外学院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校园网利用先进实用的计算机技术和网络通讯技术，把学校内的局域网、网段和单机户连接起来，建立一个先进的计算机网络环境，实现与中国公用计算机互联网及因特网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(Internet)</w:t>
      </w:r>
      <w:r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联接，旨在为学校教学、科研及管理活动提供先进的信息交流手段和丰富的信息资源，实现信息资源的交流与共享，以支持并促进学校教育和科技事业的发展。</w:t>
      </w:r>
    </w:p>
    <w:p w:rsidR="00C105A6" w:rsidRDefault="00045968">
      <w:pPr>
        <w:widowControl/>
        <w:shd w:val="clear" w:color="auto" w:fill="FFFFFF"/>
        <w:wordWrap w:val="0"/>
        <w:spacing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第二章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网络建设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第三条</w:t>
      </w:r>
      <w:r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校园网建设遵循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依据需要、统筹规划、分步实施、成熟可靠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的原则，在技术和设备上，坚持：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（一）实用性第一，校园网必须具备教学、管理和通讯三大功能；网络的建设要考虑学校的需要和可能，首先满足教学需要，把服务教学作为校园网建设的出发点。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（二）技术性，在实用性基础上尽可能采用先进成熟的技术；技术的制定要采用经过实践证明是成熟的、先进的、同时又能满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足校园网要求的技术。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（三）具有开放性，开放性靠标准化实现，必须遵守国际标准。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（四）少花钱多办事，工程项目、采购设备遵循招标议标原则。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（五）良好的安全性、可靠性和可扩充性。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（六）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经济性：投资合理、使用周期长。</w:t>
      </w:r>
    </w:p>
    <w:p w:rsidR="00C105A6" w:rsidRDefault="00045968">
      <w:pPr>
        <w:widowControl/>
        <w:shd w:val="clear" w:color="auto" w:fill="FFFFFF"/>
        <w:wordWrap w:val="0"/>
        <w:spacing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第三章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管理机构</w:t>
      </w:r>
    </w:p>
    <w:p w:rsidR="00C105A6" w:rsidRDefault="005047EC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第四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校园网的管理部门设在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网络</w:t>
      </w:r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信息中心。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网络</w:t>
      </w:r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信息中心负责学校校园网的建设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规划</w:t>
      </w:r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、管理及其子网的技术指导，包括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地址分配、网络的正常运行、维护、扩展、校园网与省、市各信息中心工作的协调、联系，负责有关网络及其技术和信息的对外服务工作。</w:t>
      </w:r>
    </w:p>
    <w:p w:rsidR="00C105A6" w:rsidRDefault="00045968">
      <w:pPr>
        <w:widowControl/>
        <w:shd w:val="clear" w:color="auto" w:fill="FFFFFF"/>
        <w:wordWrap w:val="0"/>
        <w:spacing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第四章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用户接入</w:t>
      </w:r>
    </w:p>
    <w:p w:rsidR="00C105A6" w:rsidRDefault="005047EC">
      <w:pPr>
        <w:widowControl/>
        <w:shd w:val="clear" w:color="auto" w:fill="FFFFFF"/>
        <w:wordWrap w:val="0"/>
        <w:spacing w:line="555" w:lineRule="atLeast"/>
        <w:ind w:firstLine="61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第五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学校校园网用户分为部门用户和个人用户。部门用户必须是学校的正式机构；个人用户必须是学校的教职员工和在校学生。</w:t>
      </w:r>
    </w:p>
    <w:p w:rsidR="00C105A6" w:rsidRDefault="005047EC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第六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请加入校园网的用户，应了解网络管理制度，与信息中心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签定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安全协议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105A6" w:rsidRDefault="005047EC">
      <w:pPr>
        <w:widowControl/>
        <w:shd w:val="clear" w:color="auto" w:fill="FFFFFF"/>
        <w:wordWrap w:val="0"/>
        <w:spacing w:line="555" w:lineRule="atLeast"/>
        <w:ind w:firstLine="61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lastRenderedPageBreak/>
        <w:t>第七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校园网的所有用户必须遵守国家和学校的有关规定和制度；校园网的接入部门和用户未经信息中心批准，不准与其他互连单位联网；不准发展校外的用户连入校园网，不准利用校园网开展经营性活动。</w:t>
      </w:r>
    </w:p>
    <w:p w:rsidR="00C105A6" w:rsidRDefault="005047EC">
      <w:pPr>
        <w:widowControl/>
        <w:shd w:val="clear" w:color="auto" w:fill="FFFFFF"/>
        <w:wordWrap w:val="0"/>
        <w:spacing w:line="555" w:lineRule="atLeast"/>
        <w:ind w:firstLine="61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第八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信息中心可根据学校的实际情况，对校园网用户的访问权限进行一定的控制。</w:t>
      </w:r>
    </w:p>
    <w:p w:rsidR="00C105A6" w:rsidRDefault="00045968">
      <w:pPr>
        <w:widowControl/>
        <w:shd w:val="clear" w:color="auto" w:fill="FFFFFF"/>
        <w:wordWrap w:val="0"/>
        <w:spacing w:line="555" w:lineRule="atLeast"/>
        <w:ind w:left="1020" w:hanging="1020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第五章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IP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地址管理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</w:t>
      </w:r>
      <w:r w:rsidR="005047EC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九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</w:t>
      </w:r>
      <w:r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本着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“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谁申请，谁管理，谁负责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的原则，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地址申请人，必须对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地址严格管理。</w:t>
      </w:r>
      <w:r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其中包括：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（一）接入校园网的计算机，必须严格使用信息中心分配的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地址，不得非法使用未分配的地址和他人拥有的地址。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（二）各单位拥有的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地址，未经信息中心许可，不得转让给他人使用。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（三）各网络接入用户，不允许发展授权范围以外的任何用户。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（四）与校园网中止联网的单位和用户，必须把相应的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地址退还信息中心。</w:t>
      </w:r>
    </w:p>
    <w:p w:rsidR="00C105A6" w:rsidRDefault="005047EC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第十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对盗用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地址和网络</w:t>
      </w:r>
      <w:proofErr w:type="gramStart"/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帐号</w:t>
      </w:r>
      <w:proofErr w:type="gramEnd"/>
      <w:r w:rsidR="00045968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用户的处罚</w:t>
      </w:r>
    </w:p>
    <w:p w:rsidR="00C105A6" w:rsidRDefault="00045968">
      <w:pPr>
        <w:widowControl/>
        <w:shd w:val="clear" w:color="auto" w:fill="FFFFFF"/>
        <w:spacing w:line="555" w:lineRule="atLeast"/>
        <w:ind w:firstLine="66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为了保证校园网的正常运行，各单位及所属用户，不得非法使用未分配的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地址或非法盗用他人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地址和网络</w:t>
      </w:r>
      <w:proofErr w:type="gramStart"/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帐号</w:t>
      </w:r>
      <w:proofErr w:type="gramEnd"/>
      <w:r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。凡盗用他人</w:t>
      </w:r>
      <w:r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IP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地址或网络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帐号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进行国内外通信的用户，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一经查实，将赔偿被盗用户的损失，同时报送学校相关部门处理。</w:t>
      </w:r>
    </w:p>
    <w:p w:rsidR="00C105A6" w:rsidRDefault="00045968">
      <w:pPr>
        <w:widowControl/>
        <w:shd w:val="clear" w:color="auto" w:fill="FFFFFF"/>
        <w:spacing w:line="555" w:lineRule="atLeast"/>
        <w:ind w:firstLine="615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第六章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网络运行管理</w:t>
      </w:r>
    </w:p>
    <w:p w:rsidR="00C105A6" w:rsidRDefault="005047EC">
      <w:pPr>
        <w:widowControl/>
        <w:shd w:val="clear" w:color="auto" w:fill="FFFFFF"/>
        <w:wordWrap w:val="0"/>
        <w:spacing w:line="555" w:lineRule="atLeast"/>
        <w:ind w:firstLine="61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第十一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校园网的各项服务由信息中心统一规划建设并负责运行和管理。</w:t>
      </w:r>
    </w:p>
    <w:p w:rsidR="00C105A6" w:rsidRDefault="005047EC">
      <w:pPr>
        <w:widowControl/>
        <w:shd w:val="clear" w:color="auto" w:fill="FFFFFF"/>
        <w:wordWrap w:val="0"/>
        <w:spacing w:line="555" w:lineRule="atLeast"/>
        <w:ind w:firstLine="61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第十二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学校各教学、科研和管理部门，其利用校园网进行的网络资源开发或应用系统开发，必须由学校统一规划立项、经学校批准并在信息中心备案后方可进行。</w:t>
      </w:r>
    </w:p>
    <w:p w:rsidR="00C105A6" w:rsidRDefault="00045968">
      <w:pPr>
        <w:widowControl/>
        <w:shd w:val="clear" w:color="auto" w:fill="FFFFFF"/>
        <w:wordWrap w:val="0"/>
        <w:spacing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第七章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附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32"/>
        </w:rPr>
        <w:t>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</w:rPr>
        <w:t>则</w:t>
      </w:r>
    </w:p>
    <w:p w:rsidR="00C105A6" w:rsidRDefault="005047EC">
      <w:pPr>
        <w:widowControl/>
        <w:shd w:val="clear" w:color="auto" w:fill="FFFFFF"/>
        <w:spacing w:line="555" w:lineRule="atLeast"/>
        <w:ind w:firstLine="66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第十三</w:t>
      </w:r>
      <w:r w:rsidR="00045968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条</w:t>
      </w:r>
      <w:r w:rsidR="00045968">
        <w:rPr>
          <w:rFonts w:ascii="Times New Roman" w:eastAsia="宋体" w:hAnsi="Times New Roman" w:cs="Times New Roman"/>
          <w:color w:val="333333"/>
          <w:kern w:val="0"/>
          <w:sz w:val="32"/>
        </w:rPr>
        <w:t>  </w:t>
      </w:r>
      <w:r w:rsidR="00045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本管理办法由信息中心负责解释，自印发之日起执行</w:t>
      </w:r>
    </w:p>
    <w:p w:rsidR="00C105A6" w:rsidRDefault="00C105A6"/>
    <w:sectPr w:rsidR="00C105A6" w:rsidSect="00C10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68" w:rsidRDefault="00045968" w:rsidP="005047EC">
      <w:r>
        <w:separator/>
      </w:r>
    </w:p>
  </w:endnote>
  <w:endnote w:type="continuationSeparator" w:id="0">
    <w:p w:rsidR="00045968" w:rsidRDefault="00045968" w:rsidP="00504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68" w:rsidRDefault="00045968" w:rsidP="005047EC">
      <w:r>
        <w:separator/>
      </w:r>
    </w:p>
  </w:footnote>
  <w:footnote w:type="continuationSeparator" w:id="0">
    <w:p w:rsidR="00045968" w:rsidRDefault="00045968" w:rsidP="00504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5A6"/>
    <w:rsid w:val="00045968"/>
    <w:rsid w:val="005047EC"/>
    <w:rsid w:val="00C105A6"/>
    <w:rsid w:val="6356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5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47EC"/>
    <w:rPr>
      <w:kern w:val="2"/>
      <w:sz w:val="18"/>
      <w:szCs w:val="18"/>
    </w:rPr>
  </w:style>
  <w:style w:type="paragraph" w:styleId="a4">
    <w:name w:val="footer"/>
    <w:basedOn w:val="a"/>
    <w:link w:val="Char0"/>
    <w:rsid w:val="00504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47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>hn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WLZX</dc:creator>
  <cp:lastModifiedBy>John</cp:lastModifiedBy>
  <cp:revision>2</cp:revision>
  <dcterms:created xsi:type="dcterms:W3CDTF">2014-10-29T12:08:00Z</dcterms:created>
  <dcterms:modified xsi:type="dcterms:W3CDTF">2017-12-01T07:01:00Z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